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F83000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8" o:title=""/>
                  </v:shape>
                  <v:shape id="_x0000_s1032" type="#_x0000_t75" style="position:absolute;left:6127;top:4320;width:518;height:713">
                    <v:imagedata r:id="rId9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F72C8A">
              <w:rPr>
                <w:rFonts w:ascii="Arial" w:hAnsi="Arial"/>
                <w:color w:val="000000"/>
              </w:rPr>
              <w:t xml:space="preserve">CBM, </w:t>
            </w:r>
            <w:r w:rsidR="00F72C8A">
              <w:rPr>
                <w:rFonts w:ascii="Arial" w:hAnsi="Arial"/>
                <w:i/>
                <w:color w:val="FF0000"/>
              </w:rPr>
              <w:t>Academic Systems, UBCIT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F72C8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Requirement </w:t>
            </w:r>
            <w:r w:rsidR="00F72C8A">
              <w:rPr>
                <w:b/>
                <w:szCs w:val="24"/>
              </w:rPr>
              <w:t>6</w:t>
            </w:r>
            <w:r>
              <w:rPr>
                <w:b/>
                <w:szCs w:val="24"/>
              </w:rPr>
              <w:t xml:space="preserve">: </w:t>
            </w:r>
            <w:r w:rsidR="00F72C8A">
              <w:rPr>
                <w:b/>
                <w:szCs w:val="24"/>
              </w:rPr>
              <w:t>Develop and maintain secure systems and applications</w:t>
            </w:r>
          </w:p>
        </w:tc>
      </w:tr>
      <w:tr w:rsidR="009129E4" w:rsidTr="00F72C8A">
        <w:trPr>
          <w:trHeight w:val="707"/>
        </w:trPr>
        <w:tc>
          <w:tcPr>
            <w:tcW w:w="10278" w:type="dxa"/>
            <w:gridSpan w:val="2"/>
            <w:vAlign w:val="center"/>
          </w:tcPr>
          <w:p w:rsidR="003E1783" w:rsidRPr="00E54520" w:rsidRDefault="00F5323E" w:rsidP="003E1783">
            <w:pPr>
              <w:pStyle w:val="Header"/>
              <w:rPr>
                <w:b/>
                <w:sz w:val="22"/>
                <w:szCs w:val="22"/>
              </w:rPr>
            </w:pPr>
            <w:r w:rsidRPr="00F5323E">
              <w:rPr>
                <w:b/>
                <w:sz w:val="22"/>
                <w:szCs w:val="22"/>
              </w:rPr>
              <w:t>Question</w:t>
            </w:r>
            <w:r w:rsidR="000C6DC1" w:rsidRPr="00F5323E">
              <w:rPr>
                <w:b/>
                <w:sz w:val="22"/>
                <w:szCs w:val="22"/>
              </w:rPr>
              <w:t xml:space="preserve"> </w:t>
            </w:r>
            <w:r w:rsidR="00F72C8A">
              <w:rPr>
                <w:b/>
                <w:sz w:val="22"/>
                <w:szCs w:val="22"/>
              </w:rPr>
              <w:br/>
            </w:r>
            <w:r w:rsidR="00F72C8A">
              <w:rPr>
                <w:b/>
                <w:sz w:val="22"/>
                <w:szCs w:val="22"/>
              </w:rPr>
              <w:br/>
            </w:r>
            <w:r w:rsidR="003E1783" w:rsidRPr="00E54520">
              <w:rPr>
                <w:b/>
                <w:sz w:val="22"/>
                <w:szCs w:val="22"/>
              </w:rPr>
              <w:t>6.2a Is there a process to identify newly discovered security</w:t>
            </w:r>
          </w:p>
          <w:p w:rsidR="003E1783" w:rsidRPr="00E54520" w:rsidRDefault="003E1783" w:rsidP="003E1783">
            <w:pPr>
              <w:pStyle w:val="Header"/>
              <w:rPr>
                <w:b/>
                <w:sz w:val="22"/>
                <w:szCs w:val="22"/>
              </w:rPr>
            </w:pPr>
            <w:r w:rsidRPr="00E54520">
              <w:rPr>
                <w:b/>
                <w:sz w:val="22"/>
                <w:szCs w:val="22"/>
              </w:rPr>
              <w:t>vulnerabilities (for example, subscribe to alert services</w:t>
            </w:r>
          </w:p>
          <w:p w:rsidR="003E1783" w:rsidRDefault="003E1783" w:rsidP="003E1783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22"/>
                <w:szCs w:val="22"/>
              </w:rPr>
            </w:pPr>
            <w:r w:rsidRPr="00E54520">
              <w:rPr>
                <w:b/>
                <w:sz w:val="22"/>
                <w:szCs w:val="22"/>
              </w:rPr>
              <w:t>freely available on the Internet)?</w:t>
            </w:r>
          </w:p>
          <w:p w:rsidR="003E1783" w:rsidRDefault="003E1783" w:rsidP="003E1783">
            <w:pPr>
              <w:pStyle w:val="Header"/>
              <w:rPr>
                <w:b/>
                <w:sz w:val="22"/>
                <w:szCs w:val="22"/>
              </w:rPr>
            </w:pPr>
          </w:p>
          <w:p w:rsidR="003E1783" w:rsidRPr="00E54520" w:rsidRDefault="003E1783" w:rsidP="003E1783">
            <w:pPr>
              <w:pStyle w:val="Header"/>
              <w:rPr>
                <w:b/>
                <w:sz w:val="22"/>
                <w:szCs w:val="22"/>
              </w:rPr>
            </w:pPr>
            <w:r w:rsidRPr="00E54520">
              <w:rPr>
                <w:b/>
                <w:sz w:val="22"/>
                <w:szCs w:val="22"/>
              </w:rPr>
              <w:t xml:space="preserve">6.2b Are </w:t>
            </w:r>
            <w:r>
              <w:rPr>
                <w:b/>
                <w:sz w:val="22"/>
                <w:szCs w:val="22"/>
              </w:rPr>
              <w:t xml:space="preserve">configuration </w:t>
            </w:r>
            <w:r w:rsidRPr="00E54520">
              <w:rPr>
                <w:b/>
                <w:sz w:val="22"/>
                <w:szCs w:val="22"/>
              </w:rPr>
              <w:t xml:space="preserve">standards </w:t>
            </w:r>
            <w:r>
              <w:rPr>
                <w:b/>
                <w:sz w:val="22"/>
                <w:szCs w:val="22"/>
              </w:rPr>
              <w:t xml:space="preserve">updated as required by PCI  DSS requirement 2.2 </w:t>
            </w:r>
            <w:r w:rsidRPr="00E54520">
              <w:rPr>
                <w:b/>
                <w:sz w:val="22"/>
                <w:szCs w:val="22"/>
              </w:rPr>
              <w:t>to address new</w:t>
            </w:r>
          </w:p>
          <w:p w:rsidR="00E54520" w:rsidRPr="00F5323E" w:rsidRDefault="003E1783" w:rsidP="003E1783">
            <w:pPr>
              <w:pStyle w:val="Header"/>
              <w:rPr>
                <w:b/>
                <w:sz w:val="22"/>
                <w:szCs w:val="22"/>
              </w:rPr>
            </w:pPr>
            <w:r w:rsidRPr="00E54520">
              <w:rPr>
                <w:b/>
                <w:sz w:val="22"/>
                <w:szCs w:val="22"/>
              </w:rPr>
              <w:t>vulnerability issues?</w:t>
            </w:r>
            <w:r w:rsidR="00E54520">
              <w:rPr>
                <w:b/>
                <w:sz w:val="22"/>
                <w:szCs w:val="22"/>
              </w:rPr>
              <w:br/>
            </w:r>
          </w:p>
        </w:tc>
      </w:tr>
      <w:tr w:rsidR="00030936" w:rsidTr="00F72C8A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Pr="00F72C8A" w:rsidRDefault="00F72C8A" w:rsidP="00F72C8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>
              <w:rPr>
                <w:i/>
                <w:color w:val="FF0000"/>
                <w:sz w:val="22"/>
                <w:szCs w:val="22"/>
              </w:rPr>
              <w:t>August 1,2010</w:t>
            </w:r>
          </w:p>
        </w:tc>
      </w:tr>
    </w:tbl>
    <w:p w:rsidR="009129E4" w:rsidRDefault="009129E4">
      <w:pPr>
        <w:rPr>
          <w:sz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320494" w:rsidRDefault="00320494" w:rsidP="0032049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 purpose of this document is to </w:t>
      </w:r>
      <w:r w:rsidRPr="00A96EFE">
        <w:rPr>
          <w:sz w:val="22"/>
          <w:szCs w:val="22"/>
        </w:rPr>
        <w:t>specify</w:t>
      </w:r>
      <w:r>
        <w:rPr>
          <w:sz w:val="22"/>
          <w:szCs w:val="22"/>
        </w:rPr>
        <w:t xml:space="preserve"> procedures for PCI Compliance requirement 6.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  <w:r w:rsidR="00AC1680">
        <w:rPr>
          <w:sz w:val="22"/>
          <w:szCs w:val="22"/>
        </w:rPr>
        <w:t xml:space="preserve"> 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Academic Systems Support</w:t>
      </w:r>
    </w:p>
    <w:p w:rsidR="00C94D0C" w:rsidRDefault="00352CFC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UBCIT Infrastructure Group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 xml:space="preserve">enquiries, please contact </w:t>
      </w:r>
      <w:r w:rsidR="00F72C8A">
        <w:rPr>
          <w:sz w:val="22"/>
          <w:szCs w:val="22"/>
        </w:rPr>
        <w:t>:</w:t>
      </w:r>
    </w:p>
    <w:p w:rsidR="009129E4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 Rashtian, Manager Academic Systems Support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Phone: 604-822-8886</w:t>
      </w:r>
    </w:p>
    <w:p w:rsidR="00F72C8A" w:rsidRDefault="00F72C8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Sharon.rashtian@ubc.ca</w:t>
      </w: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</w:p>
    <w:p w:rsidR="00C8786A" w:rsidRDefault="00F72C8A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UBC’s payment gateway</w:t>
      </w:r>
      <w:r w:rsidR="00E526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(CBM) </w:t>
      </w:r>
      <w:r w:rsidR="00A70F3F">
        <w:rPr>
          <w:sz w:val="22"/>
          <w:szCs w:val="22"/>
        </w:rPr>
        <w:t>has been regularly</w:t>
      </w:r>
      <w:r w:rsidR="00593E2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scanned by a third party security company </w:t>
      </w:r>
      <w:r w:rsidR="00E526FE">
        <w:rPr>
          <w:sz w:val="22"/>
          <w:szCs w:val="22"/>
        </w:rPr>
        <w:t xml:space="preserve">Trustwave </w:t>
      </w:r>
      <w:r>
        <w:rPr>
          <w:sz w:val="22"/>
          <w:szCs w:val="22"/>
        </w:rPr>
        <w:t>to ensure security of the system.</w:t>
      </w:r>
    </w:p>
    <w:p w:rsidR="00E526FE" w:rsidRDefault="00E526FE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Network running the application i</w:t>
      </w:r>
      <w:r w:rsidR="0036626B">
        <w:rPr>
          <w:sz w:val="22"/>
          <w:szCs w:val="22"/>
        </w:rPr>
        <w:t>s</w:t>
      </w:r>
      <w:r>
        <w:rPr>
          <w:sz w:val="22"/>
          <w:szCs w:val="22"/>
        </w:rPr>
        <w:t xml:space="preserve"> isolated from the rest of the production systems and sits behind firewall.</w:t>
      </w:r>
    </w:p>
    <w:p w:rsidR="00E526FE" w:rsidRPr="00EA20FE" w:rsidRDefault="00EA20FE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 w:rsidRPr="00EA20FE">
        <w:rPr>
          <w:sz w:val="22"/>
          <w:szCs w:val="22"/>
        </w:rPr>
        <w:t>In order to reduce vulnerabilities</w:t>
      </w:r>
      <w:r>
        <w:rPr>
          <w:sz w:val="22"/>
          <w:szCs w:val="22"/>
        </w:rPr>
        <w:t xml:space="preserve">, </w:t>
      </w:r>
      <w:r w:rsidR="00E526FE" w:rsidRPr="00EA20FE">
        <w:rPr>
          <w:sz w:val="22"/>
          <w:szCs w:val="22"/>
        </w:rPr>
        <w:t>UBC’s payment gateway (CBM) does not transmit credit card information and is using PCI Compliant Hosted Checkout solution from Chase.</w:t>
      </w:r>
    </w:p>
    <w:p w:rsidR="00E526FE" w:rsidRDefault="00E526FE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All messaging are encrypted using SSL encryption.</w:t>
      </w:r>
    </w:p>
    <w:p w:rsidR="00EA20FE" w:rsidRDefault="00EA20FE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UBC’s payment gateway does not store credit card information in the database.</w:t>
      </w:r>
    </w:p>
    <w:p w:rsidR="00C8786A" w:rsidRPr="0036787A" w:rsidRDefault="0036626B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According to CBM </w:t>
      </w:r>
      <w:r w:rsidR="00DD0616">
        <w:rPr>
          <w:sz w:val="22"/>
          <w:szCs w:val="22"/>
        </w:rPr>
        <w:t xml:space="preserve">Security </w:t>
      </w:r>
      <w:r>
        <w:rPr>
          <w:sz w:val="22"/>
          <w:szCs w:val="22"/>
        </w:rPr>
        <w:t>Incident Response Plan, all merchants should inform CBM Support of any security incidents related to CBM.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C8786A" w:rsidRPr="00C8786A" w:rsidRDefault="00C8786A" w:rsidP="0036787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sectPr w:rsidR="00C8786A" w:rsidRPr="00C8786A" w:rsidSect="000309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20B" w:rsidRDefault="00E7120B">
      <w:r>
        <w:separator/>
      </w:r>
    </w:p>
  </w:endnote>
  <w:endnote w:type="continuationSeparator" w:id="1">
    <w:p w:rsidR="00E7120B" w:rsidRDefault="00E71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0D1" w:rsidRDefault="00A910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F83000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F83000">
      <w:rPr>
        <w:rStyle w:val="PageNumber"/>
        <w:sz w:val="16"/>
      </w:rPr>
      <w:fldChar w:fldCharType="separate"/>
    </w:r>
    <w:r w:rsidR="00A910D1">
      <w:rPr>
        <w:rStyle w:val="PageNumber"/>
        <w:noProof/>
        <w:sz w:val="16"/>
      </w:rPr>
      <w:t>2</w:t>
    </w:r>
    <w:r w:rsidR="00F83000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F83000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F83000">
      <w:rPr>
        <w:rStyle w:val="PageNumber"/>
        <w:sz w:val="16"/>
      </w:rPr>
      <w:fldChar w:fldCharType="separate"/>
    </w:r>
    <w:r w:rsidR="00A910D1">
      <w:rPr>
        <w:rStyle w:val="PageNumber"/>
        <w:noProof/>
        <w:sz w:val="16"/>
      </w:rPr>
      <w:t>2</w:t>
    </w:r>
    <w:r w:rsidR="00F83000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F83000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87379B">
      <w:rPr>
        <w:rStyle w:val="PageNumber"/>
        <w:noProof/>
        <w:sz w:val="16"/>
      </w:rPr>
      <w:t>T:\$Policies &amp; Procedures\Policies\Administrative\Credit Card Information Handling Policy.doc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  <w:t xml:space="preserve"> </w:t>
    </w:r>
    <w:r>
      <w:rPr>
        <w:sz w:val="16"/>
      </w:rPr>
      <w:tab/>
      <w:t xml:space="preserve">Page </w:t>
    </w:r>
    <w:r w:rsidR="00F83000">
      <w:rPr>
        <w:sz w:val="16"/>
      </w:rPr>
      <w:fldChar w:fldCharType="begin"/>
    </w:r>
    <w:r>
      <w:rPr>
        <w:sz w:val="16"/>
      </w:rPr>
      <w:instrText xml:space="preserve"> PAGE </w:instrText>
    </w:r>
    <w:r w:rsidR="00F83000">
      <w:rPr>
        <w:sz w:val="16"/>
      </w:rPr>
      <w:fldChar w:fldCharType="separate"/>
    </w:r>
    <w:r w:rsidR="00A910D1">
      <w:rPr>
        <w:noProof/>
        <w:sz w:val="16"/>
      </w:rPr>
      <w:t>1</w:t>
    </w:r>
    <w:r w:rsidR="00F83000">
      <w:rPr>
        <w:sz w:val="16"/>
      </w:rPr>
      <w:fldChar w:fldCharType="end"/>
    </w:r>
    <w:r>
      <w:rPr>
        <w:sz w:val="16"/>
      </w:rPr>
      <w:t xml:space="preserve"> of </w:t>
    </w:r>
    <w:r w:rsidR="00F83000">
      <w:rPr>
        <w:sz w:val="16"/>
      </w:rPr>
      <w:fldChar w:fldCharType="begin"/>
    </w:r>
    <w:r>
      <w:rPr>
        <w:sz w:val="16"/>
      </w:rPr>
      <w:instrText xml:space="preserve"> NUMPAGES </w:instrText>
    </w:r>
    <w:r w:rsidR="00F83000">
      <w:rPr>
        <w:sz w:val="16"/>
      </w:rPr>
      <w:fldChar w:fldCharType="separate"/>
    </w:r>
    <w:r w:rsidR="00A910D1">
      <w:rPr>
        <w:noProof/>
        <w:sz w:val="16"/>
      </w:rPr>
      <w:t>2</w:t>
    </w:r>
    <w:r w:rsidR="00F83000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20B" w:rsidRDefault="00E7120B">
      <w:r>
        <w:separator/>
      </w:r>
    </w:p>
  </w:footnote>
  <w:footnote w:type="continuationSeparator" w:id="1">
    <w:p w:rsidR="00E7120B" w:rsidRDefault="00E712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0D1" w:rsidRDefault="00A910D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26204" o:spid="_x0000_s20482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0D1" w:rsidRDefault="00A910D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26205" o:spid="_x0000_s20483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0D1" w:rsidRDefault="00A910D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926203" o:spid="_x0000_s20481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20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936"/>
    <w:rsid w:val="000A1A6F"/>
    <w:rsid w:val="000B62ED"/>
    <w:rsid w:val="000C3624"/>
    <w:rsid w:val="000C6DC1"/>
    <w:rsid w:val="000D2C32"/>
    <w:rsid w:val="000E07AD"/>
    <w:rsid w:val="00142AF8"/>
    <w:rsid w:val="00144990"/>
    <w:rsid w:val="00171E62"/>
    <w:rsid w:val="0017280B"/>
    <w:rsid w:val="002026EB"/>
    <w:rsid w:val="00220C72"/>
    <w:rsid w:val="00242F49"/>
    <w:rsid w:val="002B11A7"/>
    <w:rsid w:val="0031488C"/>
    <w:rsid w:val="00320494"/>
    <w:rsid w:val="0033427A"/>
    <w:rsid w:val="00352CFC"/>
    <w:rsid w:val="0036626B"/>
    <w:rsid w:val="0036787A"/>
    <w:rsid w:val="00391060"/>
    <w:rsid w:val="003E1783"/>
    <w:rsid w:val="00445ADD"/>
    <w:rsid w:val="00453D52"/>
    <w:rsid w:val="004909E2"/>
    <w:rsid w:val="004E0CC8"/>
    <w:rsid w:val="004E4F2E"/>
    <w:rsid w:val="004F231C"/>
    <w:rsid w:val="0050437F"/>
    <w:rsid w:val="00531480"/>
    <w:rsid w:val="00572A08"/>
    <w:rsid w:val="00593E2F"/>
    <w:rsid w:val="006050C4"/>
    <w:rsid w:val="006568C0"/>
    <w:rsid w:val="00684D03"/>
    <w:rsid w:val="006B3B22"/>
    <w:rsid w:val="006C6945"/>
    <w:rsid w:val="006E3965"/>
    <w:rsid w:val="0087379B"/>
    <w:rsid w:val="008D7B37"/>
    <w:rsid w:val="009129E4"/>
    <w:rsid w:val="0094562E"/>
    <w:rsid w:val="00965B98"/>
    <w:rsid w:val="009B106E"/>
    <w:rsid w:val="009B214C"/>
    <w:rsid w:val="009E47DC"/>
    <w:rsid w:val="00A04A37"/>
    <w:rsid w:val="00A21A15"/>
    <w:rsid w:val="00A2332F"/>
    <w:rsid w:val="00A260D2"/>
    <w:rsid w:val="00A32A77"/>
    <w:rsid w:val="00A70F3F"/>
    <w:rsid w:val="00A910D1"/>
    <w:rsid w:val="00AC1680"/>
    <w:rsid w:val="00B02674"/>
    <w:rsid w:val="00B37656"/>
    <w:rsid w:val="00B94E81"/>
    <w:rsid w:val="00BC65DD"/>
    <w:rsid w:val="00BD0A33"/>
    <w:rsid w:val="00C44E36"/>
    <w:rsid w:val="00C45B5F"/>
    <w:rsid w:val="00C5767C"/>
    <w:rsid w:val="00C8786A"/>
    <w:rsid w:val="00C94D0C"/>
    <w:rsid w:val="00D441E8"/>
    <w:rsid w:val="00D66F54"/>
    <w:rsid w:val="00DA0438"/>
    <w:rsid w:val="00DD0616"/>
    <w:rsid w:val="00DE5ECC"/>
    <w:rsid w:val="00E526FE"/>
    <w:rsid w:val="00E54520"/>
    <w:rsid w:val="00E60D13"/>
    <w:rsid w:val="00E7120B"/>
    <w:rsid w:val="00EA20FE"/>
    <w:rsid w:val="00F5323E"/>
    <w:rsid w:val="00F72C8A"/>
    <w:rsid w:val="00F8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60D2"/>
    <w:rPr>
      <w:sz w:val="24"/>
    </w:rPr>
  </w:style>
  <w:style w:type="paragraph" w:styleId="Heading1">
    <w:name w:val="heading 1"/>
    <w:basedOn w:val="Normal"/>
    <w:next w:val="Normal"/>
    <w:qFormat/>
    <w:rsid w:val="00A260D2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260D2"/>
    <w:pPr>
      <w:keepNext/>
      <w:outlineLvl w:val="1"/>
    </w:pPr>
  </w:style>
  <w:style w:type="paragraph" w:styleId="Heading3">
    <w:name w:val="heading 3"/>
    <w:basedOn w:val="Normal"/>
    <w:next w:val="Normal"/>
    <w:qFormat/>
    <w:rsid w:val="00A260D2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A260D2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A260D2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A260D2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A260D2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A260D2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A260D2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A260D2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A260D2"/>
    <w:pPr>
      <w:jc w:val="both"/>
    </w:pPr>
  </w:style>
  <w:style w:type="character" w:styleId="Hyperlink">
    <w:name w:val="Hyperlink"/>
    <w:basedOn w:val="DefaultParagraphFont"/>
    <w:rsid w:val="00A260D2"/>
    <w:rPr>
      <w:color w:val="0000FF"/>
      <w:u w:val="single"/>
    </w:rPr>
  </w:style>
  <w:style w:type="paragraph" w:styleId="BodyText2">
    <w:name w:val="Body Text 2"/>
    <w:basedOn w:val="Normal"/>
    <w:rsid w:val="00A260D2"/>
  </w:style>
  <w:style w:type="paragraph" w:styleId="Header">
    <w:name w:val="header"/>
    <w:basedOn w:val="Normal"/>
    <w:rsid w:val="00A260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260D2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260D2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A260D2"/>
    <w:pPr>
      <w:spacing w:after="120"/>
      <w:ind w:left="567"/>
      <w:jc w:val="both"/>
    </w:pPr>
  </w:style>
  <w:style w:type="paragraph" w:styleId="BodyText3">
    <w:name w:val="Body Text 3"/>
    <w:basedOn w:val="Normal"/>
    <w:rsid w:val="00A260D2"/>
    <w:rPr>
      <w:sz w:val="22"/>
    </w:rPr>
  </w:style>
  <w:style w:type="paragraph" w:styleId="BodyTextIndent3">
    <w:name w:val="Body Text Indent 3"/>
    <w:basedOn w:val="Normal"/>
    <w:rsid w:val="00A260D2"/>
    <w:pPr>
      <w:ind w:left="360"/>
    </w:pPr>
    <w:rPr>
      <w:bCs/>
    </w:rPr>
  </w:style>
  <w:style w:type="character" w:styleId="PageNumber">
    <w:name w:val="page number"/>
    <w:basedOn w:val="DefaultParagraphFont"/>
    <w:rsid w:val="00A260D2"/>
  </w:style>
  <w:style w:type="paragraph" w:styleId="BalloonText">
    <w:name w:val="Balloon Text"/>
    <w:basedOn w:val="Normal"/>
    <w:semiHidden/>
    <w:rsid w:val="00A260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8FEE0-8EB8-47B1-997D-8F3BE513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LoriT</dc:creator>
  <cp:keywords/>
  <cp:lastModifiedBy>rmuhunthan</cp:lastModifiedBy>
  <cp:revision>12</cp:revision>
  <cp:lastPrinted>2010-06-25T21:02:00Z</cp:lastPrinted>
  <dcterms:created xsi:type="dcterms:W3CDTF">2010-08-02T05:52:00Z</dcterms:created>
  <dcterms:modified xsi:type="dcterms:W3CDTF">2010-09-16T17:23:00Z</dcterms:modified>
</cp:coreProperties>
</file>